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096" w:rsidRDefault="00DE5096" w:rsidP="00041E9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СОГЛАШЕНИЕ </w:t>
      </w:r>
    </w:p>
    <w:p w:rsidR="00DE5096" w:rsidRDefault="00DE5096" w:rsidP="00041E9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ПЕРЕДАЧЕ ОСУЩЕСТВЛЕНИЯ ЧАСТИ ПОЛНОМОЧИЙ</w:t>
      </w:r>
    </w:p>
    <w:p w:rsidR="00DE5096" w:rsidRDefault="00DE5096" w:rsidP="00041E9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РЕШЕНИЮ ВОПРОСОВ МЕСТНОГО ЗНАЧЕНИЯ</w:t>
      </w:r>
    </w:p>
    <w:p w:rsidR="00DE5096" w:rsidRDefault="00DE5096" w:rsidP="00041E9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E5096" w:rsidRDefault="00DE5096" w:rsidP="00041E9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Боготол                                                                                « 05 » ноября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 w:cs="Times New Roman"/>
            <w:sz w:val="28"/>
            <w:szCs w:val="28"/>
          </w:rPr>
          <w:t>2015 г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</w:p>
    <w:p w:rsidR="00DE5096" w:rsidRDefault="00DE5096" w:rsidP="00041E92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DE5096" w:rsidRDefault="00DE5096" w:rsidP="00FF22F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Юрьевского сельсовета Боготольского района Красноярского края, действующая  на основании Устава Юрьевского сельсовета, с одной стороны, и Администрация Боготольского района Красноярского края, действующая на основании Устава Боготольского района Красноярского края, с другой стороны, вместе именуемые «Стороны», руководствуясь пунктом 4 </w:t>
      </w:r>
      <w:hyperlink r:id="rId4" w:history="1">
        <w:r w:rsidRPr="00022E66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статьи 15</w:t>
        </w:r>
      </w:hyperlink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Федерального закона от 06.10.2003 № 131-ФЗ «Об общих принципах организации местного самоуправления в Российской Федерации», Решением Боготольского районного Совета депутатов </w:t>
      </w:r>
      <w:r w:rsidRPr="008B17AC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03.11.2015</w:t>
      </w:r>
      <w:r w:rsidRPr="008B17A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17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2-12 «О приеме части полномочий по решению вопросов местного значения», Решением Юрьевского сельского Совета депутатов от 05.11.2015 № 3-11 «О передаче части полномочий по решению вопросов местного значения» для сотрудничества на договорной основе заключили настоящее Соглашение о нижеследующем:</w:t>
      </w:r>
    </w:p>
    <w:p w:rsidR="00DE5096" w:rsidRDefault="00DE5096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5096" w:rsidRDefault="00DE5096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Предмет Соглашения</w:t>
      </w:r>
    </w:p>
    <w:p w:rsidR="00DE5096" w:rsidRDefault="00DE5096" w:rsidP="00041E92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E5096" w:rsidRPr="00E66A3D" w:rsidRDefault="00DE5096" w:rsidP="00041E92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В рамках вопросов местного значения </w:t>
      </w:r>
      <w:r w:rsidRPr="00E66A3D">
        <w:rPr>
          <w:rFonts w:ascii="Times New Roman" w:hAnsi="Times New Roman"/>
          <w:sz w:val="28"/>
          <w:szCs w:val="28"/>
        </w:rPr>
        <w:t>закрепляет передачу следующих полномочий:</w:t>
      </w:r>
    </w:p>
    <w:p w:rsidR="00DE5096" w:rsidRDefault="00DE5096" w:rsidP="00041E9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1E703A">
        <w:rPr>
          <w:rFonts w:ascii="Times New Roman" w:hAnsi="Times New Roman"/>
          <w:sz w:val="28"/>
          <w:szCs w:val="28"/>
        </w:rPr>
        <w:t xml:space="preserve">- организация в границах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1E703A">
        <w:rPr>
          <w:rFonts w:ascii="Times New Roman" w:hAnsi="Times New Roman"/>
          <w:sz w:val="28"/>
          <w:szCs w:val="28"/>
        </w:rPr>
        <w:t xml:space="preserve">электро-, тепло- и водоснабжения населения, водоотведения, </w:t>
      </w:r>
      <w:r>
        <w:rPr>
          <w:rFonts w:ascii="Times New Roman" w:hAnsi="Times New Roman"/>
          <w:sz w:val="28"/>
          <w:szCs w:val="28"/>
        </w:rPr>
        <w:t>снабжения населения топливом, размещение муниципального заказа;</w:t>
      </w:r>
    </w:p>
    <w:p w:rsidR="00DE5096" w:rsidRDefault="00DE5096" w:rsidP="00041E9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bookmarkStart w:id="0" w:name="_GoBack"/>
      <w:r>
        <w:rPr>
          <w:rFonts w:ascii="Times New Roman" w:hAnsi="Times New Roman"/>
          <w:sz w:val="28"/>
          <w:szCs w:val="28"/>
        </w:rPr>
        <w:t xml:space="preserve">признание </w:t>
      </w:r>
      <w:r w:rsidRPr="005D497F">
        <w:rPr>
          <w:rFonts w:ascii="Times New Roman" w:hAnsi="Times New Roman"/>
          <w:sz w:val="28"/>
          <w:szCs w:val="28"/>
        </w:rPr>
        <w:t xml:space="preserve">граждан </w:t>
      </w:r>
      <w:r>
        <w:rPr>
          <w:rFonts w:ascii="Times New Roman" w:hAnsi="Times New Roman"/>
          <w:sz w:val="28"/>
          <w:szCs w:val="28"/>
        </w:rPr>
        <w:t>малоимущими</w:t>
      </w:r>
      <w:bookmarkEnd w:id="0"/>
      <w:r w:rsidRPr="005D497F">
        <w:rPr>
          <w:rFonts w:ascii="Times New Roman" w:hAnsi="Times New Roman"/>
          <w:sz w:val="28"/>
          <w:szCs w:val="28"/>
        </w:rPr>
        <w:t>, организация строительства и содержания муниципального жилищного фонда, создание усло</w:t>
      </w:r>
      <w:r>
        <w:rPr>
          <w:rFonts w:ascii="Times New Roman" w:hAnsi="Times New Roman"/>
          <w:sz w:val="28"/>
          <w:szCs w:val="28"/>
        </w:rPr>
        <w:t>вий для жилищного строительства;</w:t>
      </w:r>
    </w:p>
    <w:p w:rsidR="00DE5096" w:rsidRDefault="00DE5096" w:rsidP="00041E9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дорожной деятельности, обеспечение безопасности дорожного движения в границах поселения;</w:t>
      </w:r>
    </w:p>
    <w:p w:rsidR="00DE5096" w:rsidRDefault="00DE5096" w:rsidP="003B792F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033F3">
        <w:rPr>
          <w:rFonts w:ascii="Times New Roman" w:hAnsi="Times New Roman"/>
          <w:sz w:val="28"/>
          <w:szCs w:val="28"/>
        </w:rPr>
        <w:t>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</w:t>
      </w:r>
      <w:r>
        <w:rPr>
          <w:rFonts w:ascii="Times New Roman" w:hAnsi="Times New Roman"/>
          <w:sz w:val="28"/>
          <w:szCs w:val="28"/>
        </w:rPr>
        <w:t>;</w:t>
      </w:r>
    </w:p>
    <w:p w:rsidR="00DE5096" w:rsidRPr="005D497F" w:rsidRDefault="00DE5096" w:rsidP="00041E9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497F">
        <w:rPr>
          <w:rFonts w:ascii="Times New Roman" w:hAnsi="Times New Roman"/>
          <w:sz w:val="28"/>
          <w:szCs w:val="28"/>
        </w:rPr>
        <w:t>осуществление муниципального жилищного контроля</w:t>
      </w:r>
      <w:r>
        <w:rPr>
          <w:rFonts w:ascii="Times New Roman" w:hAnsi="Times New Roman"/>
          <w:sz w:val="28"/>
          <w:szCs w:val="28"/>
        </w:rPr>
        <w:t>;</w:t>
      </w:r>
    </w:p>
    <w:p w:rsidR="00DE5096" w:rsidRDefault="00DE5096" w:rsidP="00041E9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3B792F">
        <w:rPr>
          <w:rFonts w:ascii="Times New Roman" w:hAnsi="Times New Roman"/>
          <w:sz w:val="28"/>
          <w:szCs w:val="28"/>
        </w:rPr>
        <w:t>- организация библиотечного обслуживания населения, комплектование и обеспечение сохранности библиотечных фондов библиотек поселения</w:t>
      </w:r>
      <w:r>
        <w:rPr>
          <w:rFonts w:ascii="Times New Roman" w:hAnsi="Times New Roman"/>
          <w:sz w:val="28"/>
          <w:szCs w:val="28"/>
        </w:rPr>
        <w:t>.</w:t>
      </w:r>
    </w:p>
    <w:p w:rsidR="00DE5096" w:rsidRDefault="00DE5096" w:rsidP="00041E92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iCs/>
          <w:sz w:val="28"/>
          <w:szCs w:val="28"/>
        </w:rPr>
      </w:pPr>
    </w:p>
    <w:p w:rsidR="00DE5096" w:rsidRDefault="00DE5096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Порядок определения ежегодного объема </w:t>
      </w:r>
    </w:p>
    <w:p w:rsidR="00DE5096" w:rsidRDefault="00DE5096" w:rsidP="00041E92">
      <w:pPr>
        <w:autoSpaceDE w:val="0"/>
        <w:autoSpaceDN w:val="0"/>
        <w:adjustRightInd w:val="0"/>
        <w:ind w:left="103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межбюджетных трансфертов</w:t>
      </w:r>
    </w:p>
    <w:p w:rsidR="00DE5096" w:rsidRDefault="00DE5096" w:rsidP="00041E92">
      <w:pPr>
        <w:autoSpaceDE w:val="0"/>
        <w:autoSpaceDN w:val="0"/>
        <w:adjustRightInd w:val="0"/>
        <w:ind w:left="1035"/>
        <w:rPr>
          <w:rFonts w:ascii="Times New Roman" w:hAnsi="Times New Roman"/>
          <w:sz w:val="28"/>
          <w:szCs w:val="28"/>
        </w:rPr>
      </w:pPr>
    </w:p>
    <w:p w:rsidR="00DE5096" w:rsidRDefault="00DE5096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Передача полномочий по предмету настоящего Соглашения осуществляется за счет межбюджетных трансфертов, предоставляемых ежегодно из бюджета поселения в бюджет района.</w:t>
      </w:r>
    </w:p>
    <w:p w:rsidR="00DE5096" w:rsidRPr="00D20119" w:rsidRDefault="00DE5096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Ежегодный объем межбюджетных трансфертов, предоставляемых администрацией поселения для осуществления полномочий, установленных пунктом 1.1 настоящего Соглашения, устанавливается в соответствии с </w:t>
      </w:r>
      <w:r w:rsidRPr="00D20119">
        <w:rPr>
          <w:rFonts w:ascii="Times New Roman" w:hAnsi="Times New Roman"/>
          <w:sz w:val="28"/>
          <w:szCs w:val="28"/>
        </w:rPr>
        <w:t>Порядком расчета межбюджетных трансфертов (согласно приложению).</w:t>
      </w:r>
    </w:p>
    <w:p w:rsidR="00DE5096" w:rsidRDefault="00DE5096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Межбюджетные трансферты, предоставляемые для осуществления полномочий, перечисляются </w:t>
      </w:r>
      <w:r w:rsidRPr="00D20119">
        <w:rPr>
          <w:rFonts w:ascii="Times New Roman" w:hAnsi="Times New Roman"/>
          <w:sz w:val="28"/>
          <w:szCs w:val="28"/>
        </w:rPr>
        <w:t>ежемесячно.</w:t>
      </w:r>
    </w:p>
    <w:p w:rsidR="00DE5096" w:rsidRDefault="00DE5096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Формирование, перечисление и учет межбюджетных трансфертов, предоставляемых из бюджета поселения бюджету района на реализацию полномочий, указанных в </w:t>
      </w:r>
      <w:hyperlink r:id="rId5" w:history="1">
        <w:r w:rsidRPr="00D2011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пункте 1.1</w:t>
        </w:r>
      </w:hyperlink>
      <w:r>
        <w:rPr>
          <w:rFonts w:ascii="Times New Roman" w:hAnsi="Times New Roman"/>
          <w:sz w:val="28"/>
          <w:szCs w:val="28"/>
        </w:rPr>
        <w:t xml:space="preserve"> настоящего Соглашения, осуществляется в соответствии с бюджетным законодательством Российской Федерации.</w:t>
      </w:r>
    </w:p>
    <w:p w:rsidR="00DE5096" w:rsidRDefault="00DE5096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Права и обязанности сторон</w:t>
      </w:r>
    </w:p>
    <w:p w:rsidR="00DE5096" w:rsidRDefault="00DE5096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5096" w:rsidRPr="006D77EF" w:rsidRDefault="00DE5096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Pr="006D77EF">
        <w:rPr>
          <w:rFonts w:ascii="Times New Roman" w:hAnsi="Times New Roman"/>
          <w:sz w:val="28"/>
          <w:szCs w:val="28"/>
        </w:rPr>
        <w:t>Права и обязанности администрации Боготольского  района:</w:t>
      </w:r>
    </w:p>
    <w:p w:rsidR="00DE5096" w:rsidRPr="006D77EF" w:rsidRDefault="00DE5096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D77EF">
        <w:rPr>
          <w:rFonts w:ascii="Times New Roman" w:hAnsi="Times New Roman"/>
          <w:sz w:val="28"/>
          <w:szCs w:val="28"/>
        </w:rPr>
        <w:t>.1.1. Администрация Боготольского  района вправе:</w:t>
      </w:r>
    </w:p>
    <w:p w:rsidR="00DE5096" w:rsidRPr="006D77EF" w:rsidRDefault="00DE5096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>- требовать от поселений перечисления объема иных межбюджетных трансфертов на осуществление переданных полномочий в соответствии с Приложениями  к настоящему соглашению;</w:t>
      </w:r>
    </w:p>
    <w:p w:rsidR="00DE5096" w:rsidRPr="006D77EF" w:rsidRDefault="00DE5096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>- требовать пересмотра Порядка определения ежегодного объема иных межбюджетных трансфертов, необходимых для осуществления передаваемых полномочий, при пролонгации настоящего соглашения на следующий год в случае существенного изменения обстоятельств, влияющих на определение размера объема иных межбюджетных трансфертов.</w:t>
      </w:r>
    </w:p>
    <w:p w:rsidR="00DE5096" w:rsidRPr="006D77EF" w:rsidRDefault="00DE5096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</w:t>
      </w:r>
      <w:r w:rsidRPr="006D77EF">
        <w:rPr>
          <w:rFonts w:ascii="Times New Roman" w:hAnsi="Times New Roman"/>
          <w:sz w:val="28"/>
          <w:szCs w:val="28"/>
        </w:rPr>
        <w:t>.1.2. Администрация Боготольского  района обязана:</w:t>
      </w:r>
    </w:p>
    <w:p w:rsidR="00DE5096" w:rsidRPr="006D77EF" w:rsidRDefault="00DE5096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>- надлежащим образом осуществлять переданные ему настоящим соглашением полномочия по решению вопросов местного значения;</w:t>
      </w:r>
    </w:p>
    <w:p w:rsidR="00DE5096" w:rsidRPr="006D77EF" w:rsidRDefault="00DE5096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>- расходовать объемы иных межбюджетных трансфертов, передаваемые из бюджета поселений в бюджет муниципального района на осуществление переданных полномочий, строго в соответствии с целевым назначением.</w:t>
      </w:r>
    </w:p>
    <w:p w:rsidR="00DE5096" w:rsidRDefault="00DE5096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E5096" w:rsidRDefault="00DE5096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D77EF">
        <w:rPr>
          <w:rFonts w:ascii="Times New Roman" w:hAnsi="Times New Roman"/>
          <w:sz w:val="28"/>
          <w:szCs w:val="28"/>
        </w:rPr>
        <w:t xml:space="preserve">.2. Права и обязанности </w:t>
      </w:r>
      <w:r>
        <w:rPr>
          <w:rFonts w:ascii="Times New Roman" w:hAnsi="Times New Roman"/>
          <w:sz w:val="28"/>
          <w:szCs w:val="28"/>
        </w:rPr>
        <w:t xml:space="preserve">Юрьевского </w:t>
      </w:r>
      <w:r w:rsidRPr="006D77EF">
        <w:rPr>
          <w:rFonts w:ascii="Times New Roman" w:hAnsi="Times New Roman"/>
          <w:sz w:val="28"/>
          <w:szCs w:val="28"/>
        </w:rPr>
        <w:t>сельсовета.</w:t>
      </w:r>
    </w:p>
    <w:p w:rsidR="00DE5096" w:rsidRPr="006D77EF" w:rsidRDefault="00DE5096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E5096" w:rsidRPr="006D77EF" w:rsidRDefault="00DE5096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D77EF">
        <w:rPr>
          <w:rFonts w:ascii="Times New Roman" w:hAnsi="Times New Roman"/>
          <w:sz w:val="28"/>
          <w:szCs w:val="28"/>
        </w:rPr>
        <w:t>.2.1.</w:t>
      </w:r>
      <w:r>
        <w:rPr>
          <w:rFonts w:ascii="Times New Roman" w:hAnsi="Times New Roman"/>
          <w:sz w:val="28"/>
          <w:szCs w:val="28"/>
        </w:rPr>
        <w:t xml:space="preserve">Юрьевский </w:t>
      </w:r>
      <w:r w:rsidRPr="006D77EF">
        <w:rPr>
          <w:rFonts w:ascii="Times New Roman" w:hAnsi="Times New Roman"/>
          <w:sz w:val="28"/>
          <w:szCs w:val="28"/>
        </w:rPr>
        <w:t>сельсовет вправе:</w:t>
      </w:r>
    </w:p>
    <w:p w:rsidR="00DE5096" w:rsidRPr="006D77EF" w:rsidRDefault="00DE5096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>- требовать от муниципального района надлежащего осуществления переданных ему полномочий по решению вопросов местного значения;</w:t>
      </w:r>
    </w:p>
    <w:p w:rsidR="00DE5096" w:rsidRPr="006D77EF" w:rsidRDefault="00DE5096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>- осуществлять контроль за осуществлением переданных полномочий и целевым расходованием финансовых средств, переданных на их осуществление;</w:t>
      </w:r>
    </w:p>
    <w:p w:rsidR="00DE5096" w:rsidRDefault="00DE5096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>- требовать пересмотра Порядка определения ежегодного объема иных межбюджетных трансфертов, необходимых для осуществления передаваемых полномочий, при пролонгации настоящего соглашения на следующий год в случае существенного изменения обстоятельств, влияющих на определение размера объема иных межбюджетных трансфертов.</w:t>
      </w:r>
    </w:p>
    <w:p w:rsidR="00DE5096" w:rsidRPr="006D77EF" w:rsidRDefault="00DE5096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D77EF">
        <w:rPr>
          <w:rFonts w:ascii="Times New Roman" w:hAnsi="Times New Roman"/>
          <w:sz w:val="28"/>
          <w:szCs w:val="28"/>
        </w:rPr>
        <w:t xml:space="preserve">.2.2.  </w:t>
      </w:r>
      <w:r>
        <w:rPr>
          <w:rFonts w:ascii="Times New Roman" w:hAnsi="Times New Roman"/>
          <w:sz w:val="28"/>
          <w:szCs w:val="28"/>
        </w:rPr>
        <w:t xml:space="preserve">Юрьевский </w:t>
      </w:r>
      <w:r w:rsidRPr="006D77EF">
        <w:rPr>
          <w:rFonts w:ascii="Times New Roman" w:hAnsi="Times New Roman"/>
          <w:sz w:val="28"/>
          <w:szCs w:val="28"/>
        </w:rPr>
        <w:t>сельсовет обязан:</w:t>
      </w:r>
    </w:p>
    <w:p w:rsidR="00DE5096" w:rsidRPr="006D77EF" w:rsidRDefault="00DE5096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>- ежемесячно, в срок до 5 числа текущего месяца,  передавать финансовые средства на осуществление переданных полномочий равными долями от годового объема иных межбюджетных трансфертов, указанных в Приложениях  к настоящему соглашению.</w:t>
      </w:r>
    </w:p>
    <w:p w:rsidR="00DE5096" w:rsidRDefault="00DE5096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5096" w:rsidRDefault="00DE5096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за исполнением  полномочий</w:t>
      </w:r>
    </w:p>
    <w:p w:rsidR="00DE5096" w:rsidRDefault="00DE5096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DE5096" w:rsidRDefault="00DE5096" w:rsidP="00041E9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Контроль за исполнением Администрацией района полномочий, предусмотренных </w:t>
      </w:r>
      <w:r w:rsidRPr="00001082">
        <w:rPr>
          <w:rFonts w:ascii="Times New Roman" w:hAnsi="Times New Roman"/>
          <w:sz w:val="28"/>
          <w:szCs w:val="28"/>
        </w:rPr>
        <w:t xml:space="preserve">в </w:t>
      </w:r>
      <w:hyperlink r:id="rId6" w:history="1">
        <w:r w:rsidRPr="00001082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разделе 1</w:t>
        </w:r>
      </w:hyperlink>
      <w:r>
        <w:rPr>
          <w:rFonts w:ascii="Times New Roman" w:hAnsi="Times New Roman"/>
          <w:sz w:val="28"/>
          <w:szCs w:val="28"/>
        </w:rPr>
        <w:t xml:space="preserve"> настоящего Соглашения, осуществляется путем предоставления населению квартальных и годовых отчетов об осуществлении полномочий, использовании межбюджетных трансфертов.</w:t>
      </w:r>
    </w:p>
    <w:p w:rsidR="00DE5096" w:rsidRDefault="00DE5096" w:rsidP="00041E9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Форма отчетов и порядок их предоставления устанавливаются правовыми актами Администрацией Юрьевского сельсовета и согласовываются с Администрацией района.</w:t>
      </w:r>
    </w:p>
    <w:p w:rsidR="00DE5096" w:rsidRDefault="00DE5096" w:rsidP="00041E9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Администрация Юрьевского сельсовета вправе осуществлять проверки исполнения переданных полномочий, запрашивать у Администрации района необходимую дополнительную информацию. Администрация района по мотивированному запросу Администрации  Юрьевского  сельсовета обязана предоставить запрашиваемую информацию.</w:t>
      </w:r>
    </w:p>
    <w:p w:rsidR="00DE5096" w:rsidRDefault="00DE5096" w:rsidP="00041E9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E5096" w:rsidRDefault="00DE5096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Срок действия Соглашения</w:t>
      </w:r>
    </w:p>
    <w:p w:rsidR="00DE5096" w:rsidRDefault="00DE5096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DE5096" w:rsidRPr="00E85826" w:rsidRDefault="00DE5096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Настоящее Соглашение вступает в силу со дня подписания и действует в течение </w:t>
      </w:r>
      <w:r w:rsidRPr="00E85826">
        <w:rPr>
          <w:rFonts w:ascii="Times New Roman" w:hAnsi="Times New Roman"/>
          <w:sz w:val="28"/>
          <w:szCs w:val="28"/>
        </w:rPr>
        <w:t>одного календарного года.</w:t>
      </w:r>
    </w:p>
    <w:p w:rsidR="00DE5096" w:rsidRDefault="00DE5096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5096" w:rsidRDefault="00DE5096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Основание, порядок прекращения действия Соглашения. </w:t>
      </w:r>
    </w:p>
    <w:p w:rsidR="00DE5096" w:rsidRDefault="00DE5096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Ответственность сторон</w:t>
      </w:r>
    </w:p>
    <w:p w:rsidR="00DE5096" w:rsidRDefault="00DE5096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DE5096" w:rsidRDefault="00DE5096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 Основаниями для одностороннего расторжения Соглашения со стороны Администрации  Юрьевского сельсовета являются:</w:t>
      </w:r>
    </w:p>
    <w:p w:rsidR="00DE5096" w:rsidRDefault="00DE5096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6.1.1. Установление факта ненадлежащего осуществления Администрацией района переданных ему полномочий.</w:t>
      </w:r>
    </w:p>
    <w:p w:rsidR="00DE5096" w:rsidRDefault="00DE5096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6.1.2. Установление </w:t>
      </w:r>
      <w:r w:rsidRPr="00E85826">
        <w:rPr>
          <w:rFonts w:ascii="Times New Roman" w:hAnsi="Times New Roman"/>
          <w:sz w:val="28"/>
          <w:szCs w:val="28"/>
        </w:rPr>
        <w:t xml:space="preserve">Администрацией </w:t>
      </w:r>
      <w:r>
        <w:rPr>
          <w:rFonts w:ascii="Times New Roman" w:hAnsi="Times New Roman"/>
          <w:sz w:val="28"/>
          <w:szCs w:val="28"/>
        </w:rPr>
        <w:t>Юрьевского сельсовета факта нецелевого использования Администрацией района межбюджетных трансфертов.</w:t>
      </w:r>
    </w:p>
    <w:p w:rsidR="00DE5096" w:rsidRDefault="00DE5096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 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DE5096" w:rsidRPr="00B239C9" w:rsidRDefault="00DE5096" w:rsidP="00041E92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05E8">
        <w:rPr>
          <w:rFonts w:ascii="Times New Roman" w:hAnsi="Times New Roman"/>
          <w:sz w:val="28"/>
          <w:szCs w:val="28"/>
        </w:rPr>
        <w:t xml:space="preserve">6.3. В случае неисполнения Администрацией </w:t>
      </w:r>
      <w:r>
        <w:rPr>
          <w:rFonts w:ascii="Times New Roman" w:hAnsi="Times New Roman"/>
          <w:sz w:val="28"/>
          <w:szCs w:val="28"/>
        </w:rPr>
        <w:t>Юрьевского</w:t>
      </w:r>
      <w:r w:rsidRPr="001505E8">
        <w:rPr>
          <w:rFonts w:ascii="Times New Roman" w:hAnsi="Times New Roman"/>
          <w:sz w:val="28"/>
          <w:szCs w:val="28"/>
        </w:rPr>
        <w:t xml:space="preserve"> сельсовета вытекающих из настоящего Соглашения обязательств по финансированию осуществления Администрацией района переданных полномочий, Администрация </w:t>
      </w:r>
      <w:r>
        <w:rPr>
          <w:rFonts w:ascii="Times New Roman" w:hAnsi="Times New Roman"/>
          <w:sz w:val="28"/>
          <w:szCs w:val="28"/>
        </w:rPr>
        <w:t xml:space="preserve">Юрьевского </w:t>
      </w:r>
      <w:r w:rsidRPr="001505E8">
        <w:rPr>
          <w:rFonts w:ascii="Times New Roman" w:hAnsi="Times New Roman"/>
          <w:sz w:val="28"/>
          <w:szCs w:val="28"/>
        </w:rPr>
        <w:t xml:space="preserve">сельсовета </w:t>
      </w:r>
      <w:r w:rsidRPr="001505E8">
        <w:rPr>
          <w:rFonts w:ascii="Times New Roman" w:hAnsi="Times New Roman"/>
          <w:sz w:val="28"/>
          <w:szCs w:val="28"/>
          <w:lang w:eastAsia="ru-RU"/>
        </w:rPr>
        <w:t>уплачивает пени в размере одной трехсотой действующей ставки рефинансирования Центрального Банка РФ, от суммы предусмотренной настоящим Соглашением на исполнение полномочий.</w:t>
      </w:r>
    </w:p>
    <w:p w:rsidR="00DE5096" w:rsidRDefault="00DE5096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 В случае неисполнения Администрацией Юрьевского сельсовета вытекающих из настоящего Соглашения обязательств по финансированию осуществления Администрации района переданных полномочий в течение 3 месяцев с момента последнего перечисления, район вправе требовать расторжения данного Соглашения.</w:t>
      </w:r>
    </w:p>
    <w:p w:rsidR="00DE5096" w:rsidRDefault="00DE5096" w:rsidP="00041E92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6.5. Расторжение Соглашения влечет за собой возврат перечисленных межбюджетных трансфертов, за вычетом фактических расходов, подтвержденных документально, в течение  7 рабочих дней с момента получения письменного уведомления о расторжении Соглашения.</w:t>
      </w:r>
    </w:p>
    <w:p w:rsidR="00DE5096" w:rsidRDefault="00DE5096" w:rsidP="00041E9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505E8">
        <w:rPr>
          <w:rFonts w:ascii="Times New Roman" w:hAnsi="Times New Roman"/>
          <w:sz w:val="28"/>
          <w:szCs w:val="28"/>
        </w:rPr>
        <w:t>6.6.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DE5096" w:rsidRDefault="00DE5096" w:rsidP="00041E92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6.7. За неисполнение или ненадлежащее исполнение переданных   полномочий Администрация района и Администрация Юрьевского сельсовета и их должностные лица несут ответственность, </w:t>
      </w:r>
      <w:r w:rsidRPr="00B239C9">
        <w:rPr>
          <w:rFonts w:ascii="Times New Roman" w:hAnsi="Times New Roman"/>
          <w:sz w:val="28"/>
          <w:szCs w:val="28"/>
        </w:rPr>
        <w:t>установленную действующим законодательством</w:t>
      </w:r>
      <w:r>
        <w:rPr>
          <w:szCs w:val="28"/>
        </w:rPr>
        <w:t>.</w:t>
      </w:r>
    </w:p>
    <w:p w:rsidR="00DE5096" w:rsidRDefault="00DE5096" w:rsidP="00041E9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505E8">
        <w:rPr>
          <w:rFonts w:ascii="Times New Roman" w:hAnsi="Times New Roman"/>
          <w:sz w:val="28"/>
          <w:szCs w:val="28"/>
        </w:rPr>
        <w:t>6.8. Досрочное расторжение настоящего Соглашения возможно по взаимному согласию сторон.</w:t>
      </w:r>
    </w:p>
    <w:p w:rsidR="00DE5096" w:rsidRDefault="00DE5096" w:rsidP="00041E92">
      <w:pPr>
        <w:jc w:val="both"/>
        <w:rPr>
          <w:rFonts w:ascii="Times New Roman" w:hAnsi="Times New Roman"/>
          <w:sz w:val="28"/>
          <w:szCs w:val="28"/>
        </w:rPr>
      </w:pPr>
    </w:p>
    <w:p w:rsidR="00DE5096" w:rsidRDefault="00DE5096" w:rsidP="00041E92">
      <w:pPr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Заключительные положения</w:t>
      </w:r>
    </w:p>
    <w:p w:rsidR="00DE5096" w:rsidRDefault="00DE5096" w:rsidP="00041E92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E5096" w:rsidRDefault="00DE5096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 Настоящее Соглашение составлено в двух экземплярах, имеющих одинаковую юридическую силу, по одному для каждой из Сторон.</w:t>
      </w:r>
    </w:p>
    <w:p w:rsidR="00DE5096" w:rsidRDefault="00DE5096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 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DE5096" w:rsidRDefault="00DE5096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7.3. По вопросам, не урегулированным настоящим Соглашением, Стороны руководствуются действующим законодательством.</w:t>
      </w:r>
    </w:p>
    <w:p w:rsidR="00DE5096" w:rsidRDefault="00DE5096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7.4. Споры, связанные с исполнением настоящего Соглашения, разрешаются путем проведения переговоров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а в случае недостижения согласия между Сторонами спор передается на рассмотрение суда в порядке, установленном действующим законодательством РФ</w:t>
      </w:r>
      <w:r>
        <w:rPr>
          <w:rFonts w:ascii="Times New Roman" w:hAnsi="Times New Roman"/>
          <w:sz w:val="28"/>
          <w:szCs w:val="28"/>
        </w:rPr>
        <w:t>.</w:t>
      </w:r>
    </w:p>
    <w:p w:rsidR="00DE5096" w:rsidRDefault="00DE5096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5096" w:rsidRDefault="00DE5096" w:rsidP="006D77E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Реквизиты и подписи сторон</w:t>
      </w:r>
    </w:p>
    <w:p w:rsidR="00DE5096" w:rsidRPr="00B239C9" w:rsidRDefault="00DE5096" w:rsidP="00041E92">
      <w:pPr>
        <w:pStyle w:val="ListParagraph"/>
        <w:rPr>
          <w:rFonts w:ascii="Times New Roman" w:hAnsi="Times New Roman"/>
          <w:b/>
          <w:sz w:val="20"/>
          <w:szCs w:val="20"/>
        </w:rPr>
      </w:pPr>
    </w:p>
    <w:tbl>
      <w:tblPr>
        <w:tblW w:w="9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4"/>
        <w:gridCol w:w="2521"/>
        <w:gridCol w:w="2113"/>
        <w:gridCol w:w="3088"/>
      </w:tblGrid>
      <w:tr w:rsidR="00DE5096" w:rsidRPr="00BE047C" w:rsidTr="000B2778">
        <w:trPr>
          <w:trHeight w:val="912"/>
        </w:trPr>
        <w:tc>
          <w:tcPr>
            <w:tcW w:w="4295" w:type="dxa"/>
            <w:gridSpan w:val="2"/>
          </w:tcPr>
          <w:p w:rsidR="00DE5096" w:rsidRPr="000D3F05" w:rsidRDefault="00DE5096" w:rsidP="005918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3F05">
              <w:rPr>
                <w:rFonts w:ascii="Times New Roman" w:hAnsi="Times New Roman"/>
                <w:sz w:val="20"/>
                <w:szCs w:val="20"/>
              </w:rPr>
              <w:t>Юрьевский сельсовет</w:t>
            </w:r>
          </w:p>
          <w:p w:rsidR="00DE5096" w:rsidRPr="000D3F05" w:rsidRDefault="00DE5096" w:rsidP="005918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3F05">
              <w:rPr>
                <w:rFonts w:ascii="Times New Roman" w:hAnsi="Times New Roman"/>
                <w:sz w:val="20"/>
                <w:szCs w:val="20"/>
              </w:rPr>
              <w:t>662077, с.Юрьевка, Боготольский район,</w:t>
            </w:r>
          </w:p>
          <w:p w:rsidR="00DE5096" w:rsidRPr="00BE047C" w:rsidRDefault="00DE5096" w:rsidP="005918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3F05">
              <w:rPr>
                <w:rFonts w:ascii="Times New Roman" w:hAnsi="Times New Roman"/>
                <w:sz w:val="20"/>
                <w:szCs w:val="20"/>
              </w:rPr>
              <w:t xml:space="preserve"> ул. Центральная 88</w:t>
            </w:r>
          </w:p>
        </w:tc>
        <w:tc>
          <w:tcPr>
            <w:tcW w:w="5201" w:type="dxa"/>
            <w:gridSpan w:val="2"/>
          </w:tcPr>
          <w:p w:rsidR="00DE5096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E047C">
              <w:rPr>
                <w:rFonts w:ascii="Times New Roman" w:hAnsi="Times New Roman"/>
                <w:sz w:val="20"/>
                <w:szCs w:val="20"/>
              </w:rPr>
              <w:t>Боготольского района</w:t>
            </w:r>
          </w:p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Красноярского края Россия, </w:t>
            </w:r>
            <w:r w:rsidRPr="00BE047C">
              <w:rPr>
                <w:rFonts w:ascii="Times New Roman" w:hAnsi="Times New Roman"/>
                <w:sz w:val="20"/>
                <w:szCs w:val="20"/>
              </w:rPr>
              <w:t>662060, Красноярский край, г. Боготол, ул. Комсомольская, 2</w:t>
            </w:r>
            <w:r>
              <w:rPr>
                <w:rFonts w:ascii="Times New Roman" w:hAnsi="Times New Roman"/>
                <w:sz w:val="20"/>
                <w:szCs w:val="20"/>
              </w:rPr>
              <w:t>, тел.: 8(39157) 2-11-76, 2-31-78</w:t>
            </w:r>
          </w:p>
        </w:tc>
      </w:tr>
      <w:tr w:rsidR="00DE5096" w:rsidRPr="00BE047C" w:rsidTr="000D3F05">
        <w:trPr>
          <w:trHeight w:val="224"/>
        </w:trPr>
        <w:tc>
          <w:tcPr>
            <w:tcW w:w="1774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ИНН</w:t>
            </w:r>
          </w:p>
        </w:tc>
        <w:tc>
          <w:tcPr>
            <w:tcW w:w="2521" w:type="dxa"/>
          </w:tcPr>
          <w:p w:rsidR="00DE5096" w:rsidRPr="00BE047C" w:rsidRDefault="00DE5096" w:rsidP="005918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6481">
              <w:rPr>
                <w:sz w:val="20"/>
                <w:szCs w:val="20"/>
              </w:rPr>
              <w:t>2406001513</w:t>
            </w:r>
          </w:p>
        </w:tc>
        <w:tc>
          <w:tcPr>
            <w:tcW w:w="2113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ИНН</w:t>
            </w:r>
          </w:p>
        </w:tc>
        <w:tc>
          <w:tcPr>
            <w:tcW w:w="3088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2406000492</w:t>
            </w:r>
          </w:p>
        </w:tc>
      </w:tr>
      <w:tr w:rsidR="00DE5096" w:rsidRPr="00BE047C" w:rsidTr="000D3F05">
        <w:trPr>
          <w:trHeight w:val="224"/>
        </w:trPr>
        <w:tc>
          <w:tcPr>
            <w:tcW w:w="1774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Р/сч.</w:t>
            </w:r>
          </w:p>
        </w:tc>
        <w:tc>
          <w:tcPr>
            <w:tcW w:w="2521" w:type="dxa"/>
          </w:tcPr>
          <w:p w:rsidR="00DE5096" w:rsidRPr="00BE047C" w:rsidRDefault="00DE5096" w:rsidP="005918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40204810700000000494</w:t>
            </w:r>
          </w:p>
        </w:tc>
        <w:tc>
          <w:tcPr>
            <w:tcW w:w="2113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Р/сч.</w:t>
            </w:r>
          </w:p>
        </w:tc>
        <w:tc>
          <w:tcPr>
            <w:tcW w:w="3088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40204810900000000061</w:t>
            </w:r>
          </w:p>
        </w:tc>
      </w:tr>
      <w:tr w:rsidR="00DE5096" w:rsidRPr="00BE047C" w:rsidTr="000D3F05">
        <w:trPr>
          <w:trHeight w:val="224"/>
        </w:trPr>
        <w:tc>
          <w:tcPr>
            <w:tcW w:w="1774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Лицевой счет</w:t>
            </w:r>
          </w:p>
        </w:tc>
        <w:tc>
          <w:tcPr>
            <w:tcW w:w="2521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6481">
              <w:rPr>
                <w:sz w:val="20"/>
                <w:szCs w:val="20"/>
              </w:rPr>
              <w:t>03193Х30011</w:t>
            </w:r>
          </w:p>
        </w:tc>
        <w:tc>
          <w:tcPr>
            <w:tcW w:w="2113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Лицевой счет</w:t>
            </w:r>
          </w:p>
        </w:tc>
        <w:tc>
          <w:tcPr>
            <w:tcW w:w="3088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020100130</w:t>
            </w:r>
          </w:p>
        </w:tc>
      </w:tr>
      <w:tr w:rsidR="00DE5096" w:rsidRPr="00BE047C" w:rsidTr="000D3F05">
        <w:trPr>
          <w:trHeight w:val="673"/>
        </w:trPr>
        <w:tc>
          <w:tcPr>
            <w:tcW w:w="1774" w:type="dxa"/>
          </w:tcPr>
          <w:p w:rsidR="00DE5096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Отделение Красноярск </w:t>
            </w:r>
          </w:p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 Красноярск</w:t>
            </w:r>
          </w:p>
        </w:tc>
        <w:tc>
          <w:tcPr>
            <w:tcW w:w="2521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3" w:type="dxa"/>
          </w:tcPr>
          <w:p w:rsidR="00DE5096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Отделение Красноярск </w:t>
            </w:r>
          </w:p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 Красноярск</w:t>
            </w:r>
          </w:p>
        </w:tc>
        <w:tc>
          <w:tcPr>
            <w:tcW w:w="3088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5096" w:rsidRPr="00BE047C" w:rsidTr="000D3F05">
        <w:trPr>
          <w:trHeight w:val="224"/>
        </w:trPr>
        <w:tc>
          <w:tcPr>
            <w:tcW w:w="1774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БИК</w:t>
            </w:r>
          </w:p>
        </w:tc>
        <w:tc>
          <w:tcPr>
            <w:tcW w:w="2521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6481">
              <w:rPr>
                <w:sz w:val="20"/>
                <w:szCs w:val="20"/>
              </w:rPr>
              <w:t>040407001</w:t>
            </w:r>
          </w:p>
        </w:tc>
        <w:tc>
          <w:tcPr>
            <w:tcW w:w="2113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БИК</w:t>
            </w:r>
          </w:p>
        </w:tc>
        <w:tc>
          <w:tcPr>
            <w:tcW w:w="3088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040407001</w:t>
            </w:r>
          </w:p>
        </w:tc>
      </w:tr>
      <w:tr w:rsidR="00DE5096" w:rsidRPr="00BE047C" w:rsidTr="000D3F05">
        <w:trPr>
          <w:trHeight w:val="224"/>
        </w:trPr>
        <w:tc>
          <w:tcPr>
            <w:tcW w:w="1774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ОКПО</w:t>
            </w:r>
          </w:p>
        </w:tc>
        <w:tc>
          <w:tcPr>
            <w:tcW w:w="2521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6481">
              <w:rPr>
                <w:sz w:val="20"/>
                <w:szCs w:val="20"/>
              </w:rPr>
              <w:t>04097211</w:t>
            </w:r>
          </w:p>
        </w:tc>
        <w:tc>
          <w:tcPr>
            <w:tcW w:w="2113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ОКПО</w:t>
            </w:r>
          </w:p>
        </w:tc>
        <w:tc>
          <w:tcPr>
            <w:tcW w:w="3088" w:type="dxa"/>
          </w:tcPr>
          <w:p w:rsidR="00DE5096" w:rsidRPr="00B854E5" w:rsidRDefault="00DE5096" w:rsidP="00971D5C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02280140</w:t>
            </w:r>
          </w:p>
        </w:tc>
      </w:tr>
      <w:tr w:rsidR="00DE5096" w:rsidRPr="00BE047C" w:rsidTr="000D3F05">
        <w:trPr>
          <w:trHeight w:val="224"/>
        </w:trPr>
        <w:tc>
          <w:tcPr>
            <w:tcW w:w="1774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ОКВЭД</w:t>
            </w:r>
          </w:p>
        </w:tc>
        <w:tc>
          <w:tcPr>
            <w:tcW w:w="2521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6481">
              <w:rPr>
                <w:sz w:val="20"/>
                <w:szCs w:val="20"/>
              </w:rPr>
              <w:t>75.11.32</w:t>
            </w:r>
          </w:p>
        </w:tc>
        <w:tc>
          <w:tcPr>
            <w:tcW w:w="2113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ОКВЭД</w:t>
            </w:r>
          </w:p>
        </w:tc>
        <w:tc>
          <w:tcPr>
            <w:tcW w:w="3088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751131</w:t>
            </w:r>
          </w:p>
        </w:tc>
      </w:tr>
      <w:tr w:rsidR="00DE5096" w:rsidRPr="00BE047C" w:rsidTr="000D3F05">
        <w:trPr>
          <w:trHeight w:val="224"/>
        </w:trPr>
        <w:tc>
          <w:tcPr>
            <w:tcW w:w="1774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ОКОГУ</w:t>
            </w:r>
          </w:p>
        </w:tc>
        <w:tc>
          <w:tcPr>
            <w:tcW w:w="2521" w:type="dxa"/>
          </w:tcPr>
          <w:p w:rsidR="00DE5096" w:rsidRPr="00226481" w:rsidRDefault="00DE5096" w:rsidP="00971D5C">
            <w:pPr>
              <w:jc w:val="both"/>
              <w:rPr>
                <w:sz w:val="20"/>
                <w:szCs w:val="20"/>
              </w:rPr>
            </w:pPr>
            <w:r w:rsidRPr="00226481">
              <w:rPr>
                <w:sz w:val="20"/>
                <w:szCs w:val="20"/>
              </w:rPr>
              <w:t>32500</w:t>
            </w:r>
          </w:p>
        </w:tc>
        <w:tc>
          <w:tcPr>
            <w:tcW w:w="2113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ОКОГУ</w:t>
            </w:r>
          </w:p>
        </w:tc>
        <w:tc>
          <w:tcPr>
            <w:tcW w:w="3088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32100</w:t>
            </w:r>
          </w:p>
        </w:tc>
      </w:tr>
      <w:tr w:rsidR="00DE5096" w:rsidRPr="00BE047C" w:rsidTr="000D3F05">
        <w:trPr>
          <w:trHeight w:val="224"/>
        </w:trPr>
        <w:tc>
          <w:tcPr>
            <w:tcW w:w="1774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ОКАТО</w:t>
            </w:r>
          </w:p>
        </w:tc>
        <w:tc>
          <w:tcPr>
            <w:tcW w:w="2521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6481">
              <w:rPr>
                <w:sz w:val="20"/>
                <w:szCs w:val="20"/>
              </w:rPr>
              <w:t>04208822000</w:t>
            </w:r>
          </w:p>
        </w:tc>
        <w:tc>
          <w:tcPr>
            <w:tcW w:w="2113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ОКАТО</w:t>
            </w:r>
          </w:p>
        </w:tc>
        <w:tc>
          <w:tcPr>
            <w:tcW w:w="3088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04406000000</w:t>
            </w:r>
          </w:p>
        </w:tc>
      </w:tr>
      <w:tr w:rsidR="00DE5096" w:rsidRPr="00BE047C" w:rsidTr="000D3F05">
        <w:trPr>
          <w:trHeight w:val="224"/>
        </w:trPr>
        <w:tc>
          <w:tcPr>
            <w:tcW w:w="1774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ОКФС</w:t>
            </w:r>
          </w:p>
        </w:tc>
        <w:tc>
          <w:tcPr>
            <w:tcW w:w="2521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113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ОКФС</w:t>
            </w:r>
          </w:p>
        </w:tc>
        <w:tc>
          <w:tcPr>
            <w:tcW w:w="3088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14</w:t>
            </w:r>
          </w:p>
        </w:tc>
      </w:tr>
      <w:tr w:rsidR="00DE5096" w:rsidRPr="00BE047C" w:rsidTr="000D3F05">
        <w:trPr>
          <w:trHeight w:val="224"/>
        </w:trPr>
        <w:tc>
          <w:tcPr>
            <w:tcW w:w="1774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ОКОПФ</w:t>
            </w:r>
          </w:p>
        </w:tc>
        <w:tc>
          <w:tcPr>
            <w:tcW w:w="2521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2113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ОКОПФ</w:t>
            </w:r>
          </w:p>
        </w:tc>
        <w:tc>
          <w:tcPr>
            <w:tcW w:w="3088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81</w:t>
            </w:r>
          </w:p>
        </w:tc>
      </w:tr>
      <w:tr w:rsidR="00DE5096" w:rsidRPr="00BE047C" w:rsidTr="000D3F05">
        <w:trPr>
          <w:trHeight w:val="239"/>
        </w:trPr>
        <w:tc>
          <w:tcPr>
            <w:tcW w:w="1774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КПП</w:t>
            </w:r>
          </w:p>
        </w:tc>
        <w:tc>
          <w:tcPr>
            <w:tcW w:w="2521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6481">
              <w:rPr>
                <w:sz w:val="20"/>
                <w:szCs w:val="20"/>
              </w:rPr>
              <w:t>244401001</w:t>
            </w:r>
          </w:p>
        </w:tc>
        <w:tc>
          <w:tcPr>
            <w:tcW w:w="2113" w:type="dxa"/>
          </w:tcPr>
          <w:p w:rsidR="00DE5096" w:rsidRPr="00BE047C" w:rsidRDefault="00DE5096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КПП</w:t>
            </w:r>
          </w:p>
        </w:tc>
        <w:tc>
          <w:tcPr>
            <w:tcW w:w="3088" w:type="dxa"/>
          </w:tcPr>
          <w:p w:rsidR="00DE5096" w:rsidRPr="00B854E5" w:rsidRDefault="00DE5096" w:rsidP="00971D5C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244401001</w:t>
            </w:r>
          </w:p>
        </w:tc>
      </w:tr>
    </w:tbl>
    <w:p w:rsidR="00DE5096" w:rsidRPr="00B239C9" w:rsidRDefault="00DE5096" w:rsidP="00041E92">
      <w:pPr>
        <w:jc w:val="both"/>
        <w:rPr>
          <w:rFonts w:ascii="Times New Roman" w:hAnsi="Times New Roman"/>
          <w:sz w:val="20"/>
          <w:szCs w:val="20"/>
        </w:rPr>
      </w:pPr>
    </w:p>
    <w:p w:rsidR="00DE5096" w:rsidRDefault="00DE5096" w:rsidP="00041E9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DE5096" w:rsidRPr="00B239C9" w:rsidRDefault="00DE5096" w:rsidP="00041E92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Глава Юрьевского сельсовета                     </w:t>
      </w:r>
      <w:r w:rsidRPr="00863A2A">
        <w:rPr>
          <w:rFonts w:ascii="Times New Roman" w:hAnsi="Times New Roman"/>
          <w:sz w:val="28"/>
          <w:szCs w:val="28"/>
        </w:rPr>
        <w:t>Глава Боготольского района</w:t>
      </w:r>
    </w:p>
    <w:p w:rsidR="00DE5096" w:rsidRPr="00B239C9" w:rsidRDefault="00DE5096" w:rsidP="00041E92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B239C9">
        <w:rPr>
          <w:rFonts w:ascii="Times New Roman" w:hAnsi="Times New Roman"/>
          <w:sz w:val="20"/>
          <w:szCs w:val="20"/>
        </w:rPr>
        <w:t>________</w:t>
      </w:r>
      <w:r>
        <w:rPr>
          <w:rFonts w:ascii="Times New Roman" w:hAnsi="Times New Roman"/>
          <w:sz w:val="20"/>
          <w:szCs w:val="20"/>
        </w:rPr>
        <w:t>____</w:t>
      </w:r>
      <w:r w:rsidRPr="00B239C9">
        <w:rPr>
          <w:rFonts w:ascii="Times New Roman" w:hAnsi="Times New Roman"/>
          <w:sz w:val="20"/>
          <w:szCs w:val="20"/>
        </w:rPr>
        <w:t xml:space="preserve">      ____________________          </w:t>
      </w:r>
      <w:r>
        <w:rPr>
          <w:rFonts w:ascii="Times New Roman" w:hAnsi="Times New Roman"/>
          <w:sz w:val="20"/>
          <w:szCs w:val="20"/>
        </w:rPr>
        <w:tab/>
        <w:t xml:space="preserve">         ____________       ____________________</w:t>
      </w:r>
    </w:p>
    <w:p w:rsidR="00DE5096" w:rsidRDefault="00DE5096" w:rsidP="00041E92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(подпись)       </w:t>
      </w:r>
      <w:r w:rsidRPr="00B239C9">
        <w:rPr>
          <w:rFonts w:ascii="Times New Roman" w:hAnsi="Times New Roman"/>
          <w:sz w:val="20"/>
          <w:szCs w:val="20"/>
        </w:rPr>
        <w:t>(расшифровка подписи)</w:t>
      </w:r>
      <w:r>
        <w:rPr>
          <w:rFonts w:ascii="Times New Roman" w:hAnsi="Times New Roman"/>
          <w:sz w:val="20"/>
          <w:szCs w:val="20"/>
        </w:rPr>
        <w:t xml:space="preserve">                                       </w:t>
      </w:r>
      <w:r w:rsidRPr="00B239C9">
        <w:rPr>
          <w:rFonts w:ascii="Times New Roman" w:hAnsi="Times New Roman"/>
          <w:sz w:val="20"/>
          <w:szCs w:val="20"/>
        </w:rPr>
        <w:t xml:space="preserve"> (подпись)</w:t>
      </w:r>
      <w:r>
        <w:rPr>
          <w:rFonts w:ascii="Times New Roman" w:hAnsi="Times New Roman"/>
          <w:sz w:val="20"/>
          <w:szCs w:val="20"/>
        </w:rPr>
        <w:t xml:space="preserve">       </w:t>
      </w:r>
      <w:r w:rsidRPr="00B239C9">
        <w:rPr>
          <w:rFonts w:ascii="Times New Roman" w:hAnsi="Times New Roman"/>
          <w:sz w:val="20"/>
          <w:szCs w:val="20"/>
        </w:rPr>
        <w:t xml:space="preserve">(расшифровка подписи)  </w:t>
      </w:r>
    </w:p>
    <w:p w:rsidR="00DE5096" w:rsidRDefault="00DE5096" w:rsidP="00906264">
      <w:pPr>
        <w:jc w:val="both"/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863A2A">
        <w:rPr>
          <w:rFonts w:ascii="Times New Roman" w:hAnsi="Times New Roman"/>
          <w:sz w:val="28"/>
          <w:szCs w:val="28"/>
        </w:rPr>
        <w:t xml:space="preserve">м п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863A2A">
        <w:rPr>
          <w:rFonts w:ascii="Times New Roman" w:hAnsi="Times New Roman"/>
          <w:sz w:val="28"/>
          <w:szCs w:val="28"/>
        </w:rPr>
        <w:t xml:space="preserve">   м п </w:t>
      </w:r>
    </w:p>
    <w:sectPr w:rsidR="00DE5096" w:rsidSect="00840B4E"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602"/>
    <w:rsid w:val="00001082"/>
    <w:rsid w:val="00022E66"/>
    <w:rsid w:val="00030B19"/>
    <w:rsid w:val="00035839"/>
    <w:rsid w:val="00041E92"/>
    <w:rsid w:val="00081220"/>
    <w:rsid w:val="000A3EDA"/>
    <w:rsid w:val="000B2778"/>
    <w:rsid w:val="000D3F05"/>
    <w:rsid w:val="000F04B7"/>
    <w:rsid w:val="001505E8"/>
    <w:rsid w:val="00157650"/>
    <w:rsid w:val="0017330E"/>
    <w:rsid w:val="001B55E7"/>
    <w:rsid w:val="001D0920"/>
    <w:rsid w:val="001E703A"/>
    <w:rsid w:val="001F4427"/>
    <w:rsid w:val="00226481"/>
    <w:rsid w:val="0022740A"/>
    <w:rsid w:val="002A25EA"/>
    <w:rsid w:val="003A27BB"/>
    <w:rsid w:val="003B792F"/>
    <w:rsid w:val="0041093D"/>
    <w:rsid w:val="004F326F"/>
    <w:rsid w:val="005305A6"/>
    <w:rsid w:val="0059188D"/>
    <w:rsid w:val="005D497F"/>
    <w:rsid w:val="005F3D43"/>
    <w:rsid w:val="00671D07"/>
    <w:rsid w:val="006D77EF"/>
    <w:rsid w:val="006E2AAA"/>
    <w:rsid w:val="00703B09"/>
    <w:rsid w:val="008033F3"/>
    <w:rsid w:val="00824905"/>
    <w:rsid w:val="00840B4E"/>
    <w:rsid w:val="00863A2A"/>
    <w:rsid w:val="008B17AC"/>
    <w:rsid w:val="008E0602"/>
    <w:rsid w:val="00906264"/>
    <w:rsid w:val="00966EB5"/>
    <w:rsid w:val="00971D5C"/>
    <w:rsid w:val="009C184F"/>
    <w:rsid w:val="009C49E3"/>
    <w:rsid w:val="009E689F"/>
    <w:rsid w:val="00A56B1C"/>
    <w:rsid w:val="00A83720"/>
    <w:rsid w:val="00B239C9"/>
    <w:rsid w:val="00B854E5"/>
    <w:rsid w:val="00BC0819"/>
    <w:rsid w:val="00BD2E70"/>
    <w:rsid w:val="00BE047C"/>
    <w:rsid w:val="00C075D0"/>
    <w:rsid w:val="00CA3127"/>
    <w:rsid w:val="00CF536E"/>
    <w:rsid w:val="00D20119"/>
    <w:rsid w:val="00D37152"/>
    <w:rsid w:val="00D42DA0"/>
    <w:rsid w:val="00DA390B"/>
    <w:rsid w:val="00DE5096"/>
    <w:rsid w:val="00E66A3D"/>
    <w:rsid w:val="00E75C33"/>
    <w:rsid w:val="00E85826"/>
    <w:rsid w:val="00EC6F09"/>
    <w:rsid w:val="00ED62B7"/>
    <w:rsid w:val="00EE117E"/>
    <w:rsid w:val="00F316F8"/>
    <w:rsid w:val="00FC2FF0"/>
    <w:rsid w:val="00FF2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E92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41E92"/>
    <w:rPr>
      <w:lang w:eastAsia="en-US"/>
    </w:rPr>
  </w:style>
  <w:style w:type="character" w:styleId="Hyperlink">
    <w:name w:val="Hyperlink"/>
    <w:basedOn w:val="DefaultParagraphFont"/>
    <w:uiPriority w:val="99"/>
    <w:semiHidden/>
    <w:rsid w:val="00041E92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041E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041E92"/>
    <w:pPr>
      <w:ind w:left="720"/>
      <w:contextualSpacing/>
    </w:pPr>
  </w:style>
  <w:style w:type="paragraph" w:customStyle="1" w:styleId="ConsPlusNormal">
    <w:name w:val="ConsPlusNormal"/>
    <w:uiPriority w:val="99"/>
    <w:rsid w:val="00041E92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4A02ACA9A9E85AEFA52D53DB3B51DD4D920D181FD12231C5D8144DF13A5DD859B9B396BD88EA5A5C77CC9nBGDH" TargetMode="External"/><Relationship Id="rId5" Type="http://schemas.openxmlformats.org/officeDocument/2006/relationships/hyperlink" Target="consultantplus://offline/ref=EB4CA3C2B043DDD72BAB212C5B16E98D402E5B18D41ED835D1C5EF9C628099B47608D8B0880A7BM8VAG" TargetMode="External"/><Relationship Id="rId4" Type="http://schemas.openxmlformats.org/officeDocument/2006/relationships/hyperlink" Target="consultantplus://offline/ref=EB4CA3C2B043DDD72BAB3D2C5C16E98D4329591DD616853FD99CE39E658FC6A37141D4B1880A7A84M6V5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211</TotalTime>
  <Pages>5</Pages>
  <Words>1481</Words>
  <Characters>8447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Правовик</dc:creator>
  <cp:keywords/>
  <dc:description/>
  <cp:lastModifiedBy>USER</cp:lastModifiedBy>
  <cp:revision>24</cp:revision>
  <cp:lastPrinted>2004-12-31T22:37:00Z</cp:lastPrinted>
  <dcterms:created xsi:type="dcterms:W3CDTF">2015-10-28T02:18:00Z</dcterms:created>
  <dcterms:modified xsi:type="dcterms:W3CDTF">2004-12-31T22:46:00Z</dcterms:modified>
</cp:coreProperties>
</file>